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9C21" w14:textId="77777777" w:rsidR="00C80870" w:rsidRPr="001B18EA" w:rsidRDefault="00C80870" w:rsidP="001B18EA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1B18EA">
        <w:rPr>
          <w:rFonts w:ascii="Arial" w:hAnsi="Arial" w:cs="Arial"/>
          <w:sz w:val="24"/>
          <w:szCs w:val="24"/>
        </w:rPr>
        <w:t>Sz. P. Łukasz Nowak</w:t>
      </w:r>
    </w:p>
    <w:p w14:paraId="51B34B78" w14:textId="77777777" w:rsidR="00C80870" w:rsidRPr="001B18EA" w:rsidRDefault="00C80870" w:rsidP="001B18EA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1B18EA">
        <w:rPr>
          <w:rFonts w:ascii="Arial" w:hAnsi="Arial" w:cs="Arial"/>
          <w:sz w:val="24"/>
          <w:szCs w:val="24"/>
        </w:rPr>
        <w:t xml:space="preserve">Radny Rady Miasta Tarnobrzega </w:t>
      </w:r>
    </w:p>
    <w:p w14:paraId="2BFCD117" w14:textId="77777777" w:rsidR="006275AD" w:rsidRPr="001B18EA" w:rsidRDefault="006275AD" w:rsidP="001B18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15A8CB" w14:textId="0CA72DAF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18F47D" w14:textId="77777777" w:rsidR="007E1C93" w:rsidRDefault="007E1C93" w:rsidP="007E1C93">
      <w:pPr>
        <w:spacing w:after="0" w:line="360" w:lineRule="auto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proofErr w:type="gramStart"/>
      <w:r w:rsidRPr="007E1C93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dotyczy</w:t>
      </w:r>
      <w:proofErr w:type="gramEnd"/>
      <w:r w:rsidRPr="007E1C93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; interpelacji w sprawie zlecenia wykonania przebudowy drogi wewnętrznej bocznej od ulicy Sienkiewicza (do budynku nr 8 przy ulicy 11 Listopada,</w:t>
      </w:r>
      <w:r w:rsidRPr="007E1C93">
        <w:rPr>
          <w:rStyle w:val="PogrubienieTeksttreci105pt"/>
          <w:rFonts w:ascii="Arial" w:eastAsiaTheme="minorEastAsia" w:hAnsi="Arial" w:cs="Arial"/>
          <w:sz w:val="24"/>
          <w:szCs w:val="24"/>
        </w:rPr>
        <w:t xml:space="preserve"> </w:t>
      </w:r>
      <w:r w:rsidRPr="00091F1F">
        <w:rPr>
          <w:rStyle w:val="PogrubienieTeksttreci105pt"/>
          <w:rFonts w:ascii="Arial" w:eastAsiaTheme="minorEastAsia" w:hAnsi="Arial" w:cs="Arial"/>
          <w:b w:val="0"/>
          <w:sz w:val="24"/>
          <w:szCs w:val="24"/>
        </w:rPr>
        <w:t>który</w:t>
      </w:r>
      <w:r w:rsidRPr="007E1C93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jest własnością Gminy Tarnobrzeg) wraz z budową parkingów i oświetlenia</w:t>
      </w:r>
    </w:p>
    <w:p w14:paraId="4B0A6D74" w14:textId="77777777" w:rsidR="00091F1F" w:rsidRPr="007E1C93" w:rsidRDefault="00091F1F" w:rsidP="007E1C9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685F9C" w14:textId="77777777" w:rsidR="007E1C93" w:rsidRPr="007E1C93" w:rsidRDefault="007E1C93" w:rsidP="007E1C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C93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 odpowiedzi na Pana</w:t>
      </w:r>
      <w:r w:rsidRPr="007E1C93">
        <w:rPr>
          <w:rStyle w:val="Teksttreci0"/>
          <w:rFonts w:ascii="Arial" w:eastAsiaTheme="minorEastAsia" w:hAnsi="Arial" w:cs="Arial"/>
          <w:sz w:val="24"/>
          <w:szCs w:val="24"/>
        </w:rPr>
        <w:t xml:space="preserve"> interpelację</w:t>
      </w:r>
      <w:r w:rsidRPr="007E1C93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uprzejmie</w:t>
      </w:r>
      <w:r w:rsidRPr="007E1C93">
        <w:rPr>
          <w:rStyle w:val="Teksttreci0"/>
          <w:rFonts w:ascii="Arial" w:eastAsiaTheme="minorEastAsia" w:hAnsi="Arial" w:cs="Arial"/>
          <w:sz w:val="24"/>
          <w:szCs w:val="24"/>
        </w:rPr>
        <w:t xml:space="preserve"> informuję,</w:t>
      </w:r>
      <w:r w:rsidRPr="007E1C93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iż w budżecie miasta na</w:t>
      </w:r>
    </w:p>
    <w:p w14:paraId="4D28DBB5" w14:textId="15B29632" w:rsidR="007E1C93" w:rsidRPr="007E1C93" w:rsidRDefault="00091F1F" w:rsidP="00091F1F">
      <w:pPr>
        <w:widowControl w:val="0"/>
        <w:tabs>
          <w:tab w:val="left" w:pos="13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2019 </w:t>
      </w:r>
      <w:r w:rsidR="007E1C93" w:rsidRPr="007E1C93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rok nie zostały zabezpieczone środki finansowe na przebud</w:t>
      </w:r>
      <w:bookmarkStart w:id="0" w:name="_GoBack"/>
      <w:bookmarkEnd w:id="0"/>
      <w:r w:rsidR="007E1C93" w:rsidRPr="007E1C93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owę przedmiotowej drogi. </w:t>
      </w:r>
      <w:r w:rsidR="007E1C93" w:rsidRPr="007E1C93">
        <w:rPr>
          <w:rStyle w:val="Teksttreci0"/>
          <w:rFonts w:ascii="Arial" w:eastAsiaTheme="minorEastAsia" w:hAnsi="Arial" w:cs="Arial"/>
          <w:sz w:val="24"/>
          <w:szCs w:val="24"/>
        </w:rPr>
        <w:t xml:space="preserve">Zrealizowany w 2017 r, kosztorys inwestorski wykonany na podstawie projektu przebudowy </w:t>
      </w:r>
      <w:r w:rsidR="007E1C93" w:rsidRPr="007E1C93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drogi wewnętrznej bocznej od ul. Sienkiewicza w Tarnobrzegu przewidywał wartość </w:t>
      </w:r>
      <w:r w:rsidR="007E1C93" w:rsidRPr="007E1C93">
        <w:rPr>
          <w:rStyle w:val="Teksttreci0"/>
          <w:rFonts w:ascii="Arial" w:eastAsiaTheme="minorEastAsia" w:hAnsi="Arial" w:cs="Arial"/>
          <w:sz w:val="24"/>
          <w:szCs w:val="24"/>
        </w:rPr>
        <w:t>przedmiotowej inwestycji w kwocie 587 857,69 zł brutto.</w:t>
      </w:r>
    </w:p>
    <w:p w14:paraId="0B50C1AC" w14:textId="1351FAAD" w:rsidR="007E1C93" w:rsidRPr="007E1C93" w:rsidRDefault="007E1C93" w:rsidP="00091F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C93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Przedmiotowa inwestycja może być brana pod uwagę przy planowaniu budżetu na lata</w:t>
      </w:r>
      <w:r w:rsidR="00091F1F">
        <w:rPr>
          <w:rFonts w:ascii="Arial" w:hAnsi="Arial" w:cs="Arial"/>
          <w:sz w:val="24"/>
          <w:szCs w:val="24"/>
        </w:rPr>
        <w:t xml:space="preserve"> </w:t>
      </w:r>
      <w:r w:rsidR="00091F1F">
        <w:rPr>
          <w:rStyle w:val="Teksttreci30"/>
          <w:rFonts w:ascii="Arial" w:eastAsiaTheme="minorEastAsia" w:hAnsi="Arial" w:cs="Arial"/>
          <w:sz w:val="24"/>
          <w:szCs w:val="24"/>
        </w:rPr>
        <w:t>2019</w:t>
      </w:r>
      <w:r w:rsidRPr="007E1C93">
        <w:rPr>
          <w:rStyle w:val="Teksttreci30"/>
          <w:rFonts w:ascii="Arial" w:eastAsiaTheme="minorEastAsia" w:hAnsi="Arial" w:cs="Arial"/>
          <w:sz w:val="24"/>
          <w:szCs w:val="24"/>
        </w:rPr>
        <w:t>- 2021.</w:t>
      </w:r>
      <w:r w:rsidRPr="007E1C93">
        <w:rPr>
          <w:rStyle w:val="Teksttreci3"/>
          <w:rFonts w:ascii="Arial" w:eastAsia="Times New Roman" w:hAnsi="Arial" w:cs="Arial"/>
          <w:color w:val="000000"/>
          <w:sz w:val="24"/>
          <w:szCs w:val="24"/>
          <w:lang w:val="pl"/>
        </w:rPr>
        <w:t xml:space="preserve"> Termin ważności zgłoszenia zamiaru wykonania robót</w:t>
      </w:r>
      <w:r w:rsidRPr="007E1C93">
        <w:rPr>
          <w:rStyle w:val="Teksttreci30"/>
          <w:rFonts w:ascii="Arial" w:eastAsiaTheme="minorEastAsia" w:hAnsi="Arial" w:cs="Arial"/>
          <w:sz w:val="24"/>
          <w:szCs w:val="24"/>
        </w:rPr>
        <w:t xml:space="preserve"> to</w:t>
      </w:r>
      <w:r w:rsidRPr="007E1C93">
        <w:rPr>
          <w:rStyle w:val="Teksttreci3"/>
          <w:rFonts w:ascii="Arial" w:eastAsia="Times New Roman" w:hAnsi="Arial" w:cs="Arial"/>
          <w:color w:val="000000"/>
          <w:sz w:val="24"/>
          <w:szCs w:val="24"/>
          <w:lang w:val="pl"/>
        </w:rPr>
        <w:t xml:space="preserve"> 10.04.2021 </w:t>
      </w:r>
      <w:proofErr w:type="gramStart"/>
      <w:r w:rsidRPr="007E1C93">
        <w:rPr>
          <w:rStyle w:val="Teksttreci3"/>
          <w:rFonts w:ascii="Arial" w:eastAsia="Times New Roman" w:hAnsi="Arial" w:cs="Arial"/>
          <w:color w:val="000000"/>
          <w:sz w:val="24"/>
          <w:szCs w:val="24"/>
          <w:lang w:val="pl"/>
        </w:rPr>
        <w:t>rok</w:t>
      </w:r>
      <w:proofErr w:type="gramEnd"/>
      <w:r w:rsidRPr="007E1C93">
        <w:rPr>
          <w:rStyle w:val="Teksttreci3"/>
          <w:rFonts w:ascii="Arial" w:eastAsia="Times New Roman" w:hAnsi="Arial" w:cs="Arial"/>
          <w:color w:val="000000"/>
          <w:sz w:val="24"/>
          <w:szCs w:val="24"/>
          <w:lang w:val="pl"/>
        </w:rPr>
        <w:t>. Należy zaznaczyć, iż przy planowaniu realizacji w/w inwestycji wartość zadania znacznie wzrośnie po wykonaniu aktualizacji kosztorysu inwestorskiego.</w:t>
      </w:r>
    </w:p>
    <w:p w14:paraId="6A15D43A" w14:textId="77777777" w:rsidR="00091F1F" w:rsidRDefault="00091F1F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6B31D808" w:rsidR="00562421" w:rsidRDefault="0051166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B1415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562421">
        <w:rPr>
          <w:rFonts w:ascii="Arial" w:hAnsi="Arial" w:cs="Arial"/>
          <w:sz w:val="24"/>
          <w:szCs w:val="24"/>
        </w:rPr>
        <w:t xml:space="preserve"> Miasta</w:t>
      </w:r>
    </w:p>
    <w:p w14:paraId="44ED0169" w14:textId="08A08327" w:rsidR="00680D5E" w:rsidRDefault="00511661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0D4E1C4E" w14:textId="2EB73975" w:rsidR="00511661" w:rsidRPr="00C21F43" w:rsidRDefault="00511661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511661" w:rsidRPr="00C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79E8"/>
    <w:multiLevelType w:val="hybridMultilevel"/>
    <w:tmpl w:val="FBAA6DAC"/>
    <w:lvl w:ilvl="0" w:tplc="009E1DE2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9D1C21"/>
    <w:multiLevelType w:val="hybridMultilevel"/>
    <w:tmpl w:val="4C942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0BDD"/>
    <w:multiLevelType w:val="hybridMultilevel"/>
    <w:tmpl w:val="892CBD9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85748DD"/>
    <w:multiLevelType w:val="hybridMultilevel"/>
    <w:tmpl w:val="36DE75B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A466F72"/>
    <w:multiLevelType w:val="multilevel"/>
    <w:tmpl w:val="86ACE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8D0AFA"/>
    <w:multiLevelType w:val="hybridMultilevel"/>
    <w:tmpl w:val="8FDA3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2A0D9E"/>
    <w:multiLevelType w:val="hybridMultilevel"/>
    <w:tmpl w:val="C7C8E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E2E16"/>
    <w:multiLevelType w:val="hybridMultilevel"/>
    <w:tmpl w:val="DF50A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93B9E"/>
    <w:multiLevelType w:val="hybridMultilevel"/>
    <w:tmpl w:val="C584077A"/>
    <w:lvl w:ilvl="0" w:tplc="726616EC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3B514DB"/>
    <w:multiLevelType w:val="multilevel"/>
    <w:tmpl w:val="A0D82976"/>
    <w:lvl w:ilvl="0">
      <w:start w:val="2019"/>
      <w:numFmt w:val="decimal"/>
      <w:lvlText w:val="1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475551"/>
    <w:multiLevelType w:val="multilevel"/>
    <w:tmpl w:val="8E90D71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A6380C"/>
    <w:multiLevelType w:val="multilevel"/>
    <w:tmpl w:val="DA685C48"/>
    <w:lvl w:ilvl="0">
      <w:start w:val="2018"/>
      <w:numFmt w:val="decimal"/>
      <w:lvlText w:val="2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091F1F"/>
    <w:rsid w:val="001256DC"/>
    <w:rsid w:val="0013614D"/>
    <w:rsid w:val="001B18EA"/>
    <w:rsid w:val="002A65A6"/>
    <w:rsid w:val="002D39C8"/>
    <w:rsid w:val="003C5A1C"/>
    <w:rsid w:val="004E0D3D"/>
    <w:rsid w:val="004F11C3"/>
    <w:rsid w:val="00511661"/>
    <w:rsid w:val="00562421"/>
    <w:rsid w:val="005A3AAF"/>
    <w:rsid w:val="005F1821"/>
    <w:rsid w:val="00600741"/>
    <w:rsid w:val="006275AD"/>
    <w:rsid w:val="00680D5E"/>
    <w:rsid w:val="0074701B"/>
    <w:rsid w:val="007B08A0"/>
    <w:rsid w:val="007C741E"/>
    <w:rsid w:val="007E1C93"/>
    <w:rsid w:val="00814F99"/>
    <w:rsid w:val="00840A9C"/>
    <w:rsid w:val="0090467F"/>
    <w:rsid w:val="00937484"/>
    <w:rsid w:val="00987DCA"/>
    <w:rsid w:val="009A30BC"/>
    <w:rsid w:val="00A34A0C"/>
    <w:rsid w:val="00B24318"/>
    <w:rsid w:val="00BF272B"/>
    <w:rsid w:val="00C21F43"/>
    <w:rsid w:val="00C25583"/>
    <w:rsid w:val="00C80870"/>
    <w:rsid w:val="00CE19EE"/>
    <w:rsid w:val="00D766BA"/>
    <w:rsid w:val="00DD5648"/>
    <w:rsid w:val="00DD71CF"/>
    <w:rsid w:val="00E853F8"/>
    <w:rsid w:val="00F7521D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11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1415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2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21F43"/>
    <w:rPr>
      <w:i/>
      <w:iCs/>
    </w:rPr>
  </w:style>
  <w:style w:type="character" w:styleId="Pogrubienie">
    <w:name w:val="Strong"/>
    <w:basedOn w:val="Domylnaczcionkaakapitu"/>
    <w:uiPriority w:val="22"/>
    <w:qFormat/>
    <w:rsid w:val="00C21F4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F11C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customStyle="1" w:styleId="Teksttreci">
    <w:name w:val="Tekst treści_"/>
    <w:basedOn w:val="Domylnaczcionkaakapitu"/>
    <w:rsid w:val="001B18EA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1B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">
    <w:name w:val="Tekst treści + Pogrubienie"/>
    <w:basedOn w:val="Teksttreci"/>
    <w:rsid w:val="001B1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Kursywa">
    <w:name w:val="Tekst treści + Kursywa"/>
    <w:basedOn w:val="Teksttreci"/>
    <w:rsid w:val="001B18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4">
    <w:name w:val="Tekst treści (4)_"/>
    <w:basedOn w:val="Domylnaczcionkaakapitu"/>
    <w:rsid w:val="001B18EA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basedOn w:val="Teksttreci4"/>
    <w:rsid w:val="001B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3">
    <w:name w:val="Tekst treści (3)_"/>
    <w:basedOn w:val="Domylnaczcionkaakapitu"/>
    <w:rsid w:val="007E1C9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105pt">
    <w:name w:val="Pogrubienie;Tekst treści + 10.5 pt"/>
    <w:basedOn w:val="Teksttreci"/>
    <w:rsid w:val="007E1C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30">
    <w:name w:val="Tekst treści (3)"/>
    <w:basedOn w:val="Teksttreci3"/>
    <w:rsid w:val="007E1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2021-07-19T09:24:00Z</dcterms:created>
  <dcterms:modified xsi:type="dcterms:W3CDTF">2021-07-19T09:24:00Z</dcterms:modified>
</cp:coreProperties>
</file>