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Sz. P. </w:t>
      </w:r>
      <w:r w:rsidRPr="009B1416">
        <w:rPr>
          <w:rFonts w:ascii="Arial" w:eastAsia="Calibri" w:hAnsi="Arial" w:cs="Arial"/>
          <w:lang w:eastAsia="en-US"/>
        </w:rPr>
        <w:t>Anna Pekár</w:t>
      </w:r>
    </w:p>
    <w:p w:rsid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Radna Rady Miasta Tarnobrzega </w:t>
      </w:r>
    </w:p>
    <w:p w:rsidR="00D774C7" w:rsidRPr="00F736C7" w:rsidRDefault="00D774C7" w:rsidP="00F736C7">
      <w:pPr>
        <w:spacing w:line="360" w:lineRule="auto"/>
        <w:ind w:left="5040"/>
        <w:rPr>
          <w:rFonts w:ascii="Arial" w:hAnsi="Arial" w:cs="Arial"/>
        </w:rPr>
      </w:pPr>
    </w:p>
    <w:p w:rsidR="00F736C7" w:rsidRPr="00F736C7" w:rsidRDefault="00F736C7" w:rsidP="00F736C7">
      <w:pPr>
        <w:spacing w:line="360" w:lineRule="auto"/>
        <w:rPr>
          <w:rFonts w:ascii="Arial" w:eastAsia="Calibri" w:hAnsi="Arial" w:cs="Arial"/>
          <w:lang w:eastAsia="en-US"/>
        </w:rPr>
      </w:pPr>
      <w:r w:rsidRPr="00F736C7">
        <w:rPr>
          <w:rFonts w:ascii="Arial" w:hAnsi="Arial" w:cs="Arial"/>
        </w:rPr>
        <w:t>dotyczy:</w:t>
      </w:r>
      <w:r w:rsidRPr="00F736C7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bookmarkStart w:id="2" w:name="_Hlk20467722"/>
      <w:bookmarkStart w:id="3" w:name="_Hlk20828085"/>
      <w:bookmarkStart w:id="4" w:name="_Hlk20470952"/>
      <w:r w:rsidRPr="00F736C7">
        <w:rPr>
          <w:rFonts w:ascii="Arial" w:eastAsia="Calibri" w:hAnsi="Arial" w:cs="Arial"/>
          <w:lang w:eastAsia="en-US"/>
        </w:rPr>
        <w:t xml:space="preserve">zapytania w </w:t>
      </w:r>
      <w:bookmarkStart w:id="5" w:name="_Hlk20471324"/>
      <w:r w:rsidRPr="00F736C7">
        <w:rPr>
          <w:rFonts w:ascii="Arial" w:eastAsia="Calibri" w:hAnsi="Arial" w:cs="Arial"/>
          <w:lang w:eastAsia="en-US"/>
        </w:rPr>
        <w:t>sprawie czy Prezydent rozpatruje możliwość przekazania działki i budynku szkoły (po dawnym Gimnazjum Nr 3 przy ul. Dekutowskiego) parafii pod wezwaniem Matki Bożej Nieustającej Pomocy na Serbinowie, a tym samym Katolickiej Szkole Podstawowej oraz Katolickiemu Liceum Ogólnokształcącemu</w:t>
      </w:r>
    </w:p>
    <w:bookmarkEnd w:id="0"/>
    <w:bookmarkEnd w:id="1"/>
    <w:bookmarkEnd w:id="2"/>
    <w:bookmarkEnd w:id="3"/>
    <w:bookmarkEnd w:id="4"/>
    <w:bookmarkEnd w:id="5"/>
    <w:p w:rsidR="00F736C7" w:rsidRPr="00F736C7" w:rsidRDefault="00F736C7" w:rsidP="00F736C7">
      <w:pPr>
        <w:spacing w:line="360" w:lineRule="auto"/>
        <w:rPr>
          <w:rFonts w:ascii="Arial" w:hAnsi="Arial" w:cs="Arial"/>
        </w:rPr>
      </w:pPr>
    </w:p>
    <w:p w:rsidR="00F736C7" w:rsidRPr="00F736C7" w:rsidRDefault="00F736C7" w:rsidP="00F736C7">
      <w:pPr>
        <w:spacing w:line="360" w:lineRule="auto"/>
        <w:ind w:firstLine="708"/>
        <w:rPr>
          <w:rFonts w:ascii="Arial" w:hAnsi="Arial" w:cs="Arial"/>
          <w:u w:color="FF0000"/>
        </w:rPr>
      </w:pPr>
      <w:r w:rsidRPr="00F736C7">
        <w:rPr>
          <w:rFonts w:ascii="Arial" w:hAnsi="Arial" w:cs="Arial"/>
        </w:rPr>
        <w:t xml:space="preserve">   W odpowiedzi na Pani zapytanie uprzejmie informuję,</w:t>
      </w:r>
      <w:r w:rsidRPr="00F736C7">
        <w:rPr>
          <w:rFonts w:ascii="Arial" w:hAnsi="Arial" w:cs="Arial"/>
          <w:u w:color="FF0000"/>
        </w:rPr>
        <w:t xml:space="preserve"> że w dniu 26.09.2019 r. odbyło się przejęcie nieruchomości oraz dokonano wstępnej kontroli stanu technicznego budynku. Pracownicy Wydziału Gospodarki Komunalnej i Środowiska Urzędu Miasta Tarnobrzega wraz z Zarządcą TTBS Sp. z o.o. ustalili, że przywrócenie pełnej funkcji użytkowej obiektu wymaga dużych nakładów finansowych. </w:t>
      </w:r>
    </w:p>
    <w:p w:rsidR="00F736C7" w:rsidRPr="00F736C7" w:rsidRDefault="00F736C7" w:rsidP="00F736C7">
      <w:pPr>
        <w:spacing w:line="360" w:lineRule="auto"/>
        <w:rPr>
          <w:rFonts w:ascii="Arial" w:hAnsi="Arial" w:cs="Arial"/>
          <w:u w:color="FF0000"/>
        </w:rPr>
      </w:pPr>
      <w:r w:rsidRPr="00F736C7">
        <w:rPr>
          <w:rFonts w:ascii="Arial" w:hAnsi="Arial" w:cs="Arial"/>
          <w:u w:color="FF0000"/>
        </w:rPr>
        <w:t xml:space="preserve">               W związku z powyższym nie została podjęta </w:t>
      </w:r>
      <w:r>
        <w:rPr>
          <w:rFonts w:ascii="Arial" w:hAnsi="Arial" w:cs="Arial"/>
          <w:u w:color="FF0000"/>
        </w:rPr>
        <w:t>decyzja w sprawie przeznaczenia</w:t>
      </w:r>
      <w:bookmarkStart w:id="6" w:name="_GoBack"/>
      <w:bookmarkEnd w:id="6"/>
      <w:r w:rsidRPr="00F736C7">
        <w:rPr>
          <w:rFonts w:ascii="Arial" w:hAnsi="Arial" w:cs="Arial"/>
          <w:u w:color="FF0000"/>
        </w:rPr>
        <w:t xml:space="preserve"> ww. nieruchomości zabudowanej.</w:t>
      </w:r>
    </w:p>
    <w:p w:rsidR="00F736C7" w:rsidRPr="00F736C7" w:rsidRDefault="00F736C7" w:rsidP="00F736C7">
      <w:pPr>
        <w:spacing w:line="360" w:lineRule="auto"/>
        <w:rPr>
          <w:rFonts w:ascii="Arial" w:hAnsi="Arial" w:cs="Arial"/>
          <w:u w:color="FF0000"/>
        </w:rPr>
      </w:pPr>
      <w:r w:rsidRPr="00F736C7">
        <w:rPr>
          <w:rFonts w:ascii="Arial" w:hAnsi="Arial" w:cs="Arial"/>
          <w:u w:color="FF0000"/>
        </w:rPr>
        <w:t>Podstawą do przejęcia nieruchomości jest decyzja Prezydenta Miasta Tarnobrzega o wygaszeniu trwałego zarządu dla Szkoły Podstawowej nr 10 w Tarnobrzegu. Przedmiotowy budynek został dopisany przez TTBS Sp. z o.o. do gminnego zasobu nieruchomości oddanych w zarządzanie na podstawie umowy BZP-I.272.117.2018.</w:t>
      </w:r>
    </w:p>
    <w:p w:rsidR="004C07C9" w:rsidRPr="00F53466" w:rsidRDefault="004C07C9" w:rsidP="00F53466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F7" w:rsidRDefault="00AC44F7">
      <w:r>
        <w:separator/>
      </w:r>
    </w:p>
  </w:endnote>
  <w:endnote w:type="continuationSeparator" w:id="0">
    <w:p w:rsidR="00AC44F7" w:rsidRDefault="00A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F7" w:rsidRDefault="00AC44F7">
      <w:r>
        <w:separator/>
      </w:r>
    </w:p>
  </w:footnote>
  <w:footnote w:type="continuationSeparator" w:id="0">
    <w:p w:rsidR="00AC44F7" w:rsidRDefault="00AC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C44F7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C43E2-922D-4BA5-942A-F5E4B6CD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2021-07-22T12:50:00Z</dcterms:created>
  <dcterms:modified xsi:type="dcterms:W3CDTF">2021-07-22T12:50:00Z</dcterms:modified>
</cp:coreProperties>
</file>