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Sz. P. Waldemar Stępak</w:t>
      </w:r>
    </w:p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dotyczy: interpelacji w sprawie zlecenia w ramach tegorocznych środków budżetowych przeznaczonych w dziale 900, rozdział 90015 na wydatki majątkowe w oświetleniu ulicznym w trybie procedury przetargowej (zaprojektuj - zbuduj) realizacji zadania inwestycyjnego rozbudowy oświetlenia ulicznego wzdłuż 250 – metrowej długości odcinka dr. gminnej ul. Żniwnej zlokalizowanego</w:t>
      </w:r>
      <w:r>
        <w:rPr>
          <w:rFonts w:ascii="Arial" w:hAnsi="Arial" w:cs="Arial"/>
          <w:sz w:val="24"/>
          <w:szCs w:val="24"/>
        </w:rPr>
        <w:t xml:space="preserve"> pomiędzy miejscem usytuowania </w:t>
      </w:r>
      <w:bookmarkStart w:id="0" w:name="_GoBack"/>
      <w:bookmarkEnd w:id="0"/>
      <w:r w:rsidRPr="00681AA1">
        <w:rPr>
          <w:rFonts w:ascii="Arial" w:hAnsi="Arial" w:cs="Arial"/>
          <w:sz w:val="24"/>
          <w:szCs w:val="24"/>
        </w:rPr>
        <w:t xml:space="preserve">w pasie drogowym stacji </w:t>
      </w:r>
      <w:proofErr w:type="spellStart"/>
      <w:proofErr w:type="gramStart"/>
      <w:r w:rsidRPr="00681AA1">
        <w:rPr>
          <w:rFonts w:ascii="Arial" w:hAnsi="Arial" w:cs="Arial"/>
          <w:sz w:val="24"/>
          <w:szCs w:val="24"/>
        </w:rPr>
        <w:t>trafo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 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zabytkową kapliczką MB Dzikowskiej z 1883 r.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- interpelacji w sprawie zlecenia w ramach tegorocznych środków budżetowych przeznaczonych w dziale 900, Gospodarka komunalna i ochr</w:t>
      </w:r>
      <w:r>
        <w:rPr>
          <w:rFonts w:ascii="Arial" w:hAnsi="Arial" w:cs="Arial"/>
          <w:sz w:val="24"/>
          <w:szCs w:val="24"/>
        </w:rPr>
        <w:t xml:space="preserve">ona środowiska, Rozdział 90015 </w:t>
      </w:r>
      <w:r w:rsidRPr="00681AA1">
        <w:rPr>
          <w:rFonts w:ascii="Arial" w:hAnsi="Arial" w:cs="Arial"/>
          <w:sz w:val="24"/>
          <w:szCs w:val="24"/>
        </w:rPr>
        <w:t>Oświetlenie ulic, placów i dróg, Par. 6050 – wydatki inwestycyjne jednostek budżetowych (Wydatki majątkowe w oświetleniu ulicznym) w trybie procedury przetargowej realizacji zadania inwestycyjnego p.n. Budowa oświetlenia wzdłuż alejki na nowym cmentarzu parafialnym w Tarnobrzegu – Miechocinie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interpelacji w sprawie </w:t>
      </w:r>
      <w:r w:rsidRPr="00681AA1">
        <w:rPr>
          <w:rFonts w:ascii="Arial" w:hAnsi="Arial" w:cs="Arial"/>
          <w:sz w:val="24"/>
          <w:szCs w:val="24"/>
        </w:rPr>
        <w:t xml:space="preserve">rozbudowy oświetlenia ulicznego wzdłuż końcowego odcinka drogi gminnej ul. Wesołej stanowiącej działkę gminną </w:t>
      </w:r>
      <w:proofErr w:type="spellStart"/>
      <w:r w:rsidRPr="00681AA1">
        <w:rPr>
          <w:rFonts w:ascii="Arial" w:hAnsi="Arial" w:cs="Arial"/>
          <w:sz w:val="24"/>
          <w:szCs w:val="24"/>
        </w:rPr>
        <w:t>ozn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81AA1">
        <w:rPr>
          <w:rFonts w:ascii="Arial" w:hAnsi="Arial" w:cs="Arial"/>
          <w:sz w:val="24"/>
          <w:szCs w:val="24"/>
        </w:rPr>
        <w:t>nr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AA1">
        <w:rPr>
          <w:rFonts w:ascii="Arial" w:hAnsi="Arial" w:cs="Arial"/>
          <w:sz w:val="24"/>
          <w:szCs w:val="24"/>
        </w:rPr>
        <w:t>ewid</w:t>
      </w:r>
      <w:proofErr w:type="spellEnd"/>
      <w:r w:rsidRPr="00681AA1">
        <w:rPr>
          <w:rFonts w:ascii="Arial" w:hAnsi="Arial" w:cs="Arial"/>
          <w:sz w:val="24"/>
          <w:szCs w:val="24"/>
        </w:rPr>
        <w:t>. 191/18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  </w:t>
      </w:r>
      <w:r w:rsidRPr="00681AA1">
        <w:rPr>
          <w:rFonts w:ascii="Arial" w:hAnsi="Arial" w:cs="Arial"/>
          <w:sz w:val="24"/>
          <w:szCs w:val="24"/>
        </w:rPr>
        <w:tab/>
        <w:t xml:space="preserve">W odpowiedzi na Pana w/w interpelacje uprzejmie informuję, że na spotkaniu w dniu 22.01.2019 </w:t>
      </w:r>
      <w:proofErr w:type="gramStart"/>
      <w:r w:rsidRPr="00681AA1">
        <w:rPr>
          <w:rFonts w:ascii="Arial" w:hAnsi="Arial" w:cs="Arial"/>
          <w:sz w:val="24"/>
          <w:szCs w:val="24"/>
        </w:rPr>
        <w:t>r</w:t>
      </w:r>
      <w:proofErr w:type="gramEnd"/>
      <w:r w:rsidRPr="00681AA1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681AA1">
        <w:rPr>
          <w:rFonts w:ascii="Arial" w:hAnsi="Arial" w:cs="Arial"/>
          <w:sz w:val="24"/>
          <w:szCs w:val="24"/>
        </w:rPr>
        <w:tab/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lastRenderedPageBreak/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681AA1">
        <w:rPr>
          <w:rFonts w:ascii="Arial" w:hAnsi="Arial" w:cs="Arial"/>
          <w:sz w:val="24"/>
          <w:szCs w:val="24"/>
        </w:rPr>
        <w:t>nn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nad ul. Wyszyńskiego, 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Zadania te będą zrealizowane przez wykonawców wyłonionych w przetargu nieograniczonym. </w:t>
      </w:r>
    </w:p>
    <w:p w:rsidR="00CD4295" w:rsidRPr="00681AA1" w:rsidRDefault="00CD4295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B55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9B554A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Mirosław Pluta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Zastępca Prezydenta</w:t>
      </w:r>
    </w:p>
    <w:p w:rsidR="00252BB0" w:rsidRPr="005C5ACF" w:rsidRDefault="00252BB0" w:rsidP="00CD42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3D0D85"/>
    <w:rsid w:val="004F4A61"/>
    <w:rsid w:val="004F4F2A"/>
    <w:rsid w:val="00513D76"/>
    <w:rsid w:val="005C5ACF"/>
    <w:rsid w:val="005E4262"/>
    <w:rsid w:val="00681AA1"/>
    <w:rsid w:val="00730E74"/>
    <w:rsid w:val="008A148D"/>
    <w:rsid w:val="00952B1E"/>
    <w:rsid w:val="00A3052E"/>
    <w:rsid w:val="00CA478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2021-07-06T12:15:00Z</dcterms:created>
  <dcterms:modified xsi:type="dcterms:W3CDTF">2021-07-06T12:15:00Z</dcterms:modified>
</cp:coreProperties>
</file>