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A8F" w14:textId="77777777" w:rsidR="00543FB4" w:rsidRPr="00543FB4" w:rsidRDefault="00543FB4" w:rsidP="00543FB4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Sz. P. Damian </w:t>
      </w:r>
      <w:proofErr w:type="spellStart"/>
      <w:r w:rsidRPr="00543FB4">
        <w:rPr>
          <w:rFonts w:ascii="Arial" w:hAnsi="Arial" w:cs="Arial"/>
          <w:bCs/>
          <w:sz w:val="24"/>
          <w:szCs w:val="24"/>
        </w:rPr>
        <w:t>Szwagierczak</w:t>
      </w:r>
      <w:proofErr w:type="spellEnd"/>
      <w:r w:rsidRPr="00543FB4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367679A4" w14:textId="77777777" w:rsidR="00543FB4" w:rsidRPr="00543FB4" w:rsidRDefault="00543FB4" w:rsidP="00543FB4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7A254C4F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03ED7AB3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>dotyczy:</w:t>
      </w:r>
      <w:r w:rsidRPr="00543FB4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543FB4">
        <w:rPr>
          <w:rFonts w:ascii="Arial" w:hAnsi="Arial" w:cs="Arial"/>
          <w:bCs/>
          <w:sz w:val="24"/>
          <w:szCs w:val="24"/>
        </w:rPr>
        <w:t xml:space="preserve"> w sprawie przygotowania wniosku do Narodowego Funduszu Ochrony Środowiska i Gospodarki Wodnej</w:t>
      </w:r>
    </w:p>
    <w:p w14:paraId="4888CC37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430F33BF" w14:textId="77777777" w:rsidR="00543FB4" w:rsidRPr="00543FB4" w:rsidRDefault="00543FB4" w:rsidP="00543FB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W odpowiedzi na Pana interpelację w sprawie przygotowania wniosku do Narodowego Funduszu Ochrony Środowiska i Gospodarki Wodnej  uprzejmie informuję, iż zgodnie </w:t>
      </w:r>
      <w:r w:rsidRPr="00543FB4">
        <w:rPr>
          <w:rFonts w:ascii="Arial" w:hAnsi="Arial" w:cs="Arial"/>
          <w:bCs/>
          <w:sz w:val="24"/>
          <w:szCs w:val="24"/>
        </w:rPr>
        <w:br/>
        <w:t xml:space="preserve">z ogłoszonym naborem w ramach działania 2.1 Adaptacja do zmian klimatu wraz </w:t>
      </w:r>
      <w:r w:rsidRPr="00543FB4">
        <w:rPr>
          <w:rFonts w:ascii="Arial" w:hAnsi="Arial" w:cs="Arial"/>
          <w:bCs/>
          <w:sz w:val="24"/>
          <w:szCs w:val="24"/>
        </w:rPr>
        <w:br/>
        <w:t xml:space="preserve">z zabezpieczeniem i zwiększeniem odporności na klęski żywiołowe, w szczególności katastrofy naturalne oraz monitoring środowiska typ projektu 2.1.5 Systemy gospodarowania wodami opadowymi na terenach miejskich, KONKURS NR POIS.02.01.00-IW.02-00-505/20 Gmina Tarnobrzeg nie może aplikować o środki. </w:t>
      </w:r>
    </w:p>
    <w:p w14:paraId="3940F117" w14:textId="77777777" w:rsidR="00543FB4" w:rsidRPr="00543FB4" w:rsidRDefault="00543FB4" w:rsidP="00543FB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Zgodnie z zapisami Szczegółowego Opisu Osi Priorytetowych </w:t>
      </w:r>
      <w:proofErr w:type="spellStart"/>
      <w:r w:rsidRPr="00543FB4">
        <w:rPr>
          <w:rFonts w:ascii="Arial" w:hAnsi="Arial" w:cs="Arial"/>
          <w:bCs/>
          <w:sz w:val="24"/>
          <w:szCs w:val="24"/>
        </w:rPr>
        <w:t>POIiŚ</w:t>
      </w:r>
      <w:proofErr w:type="spellEnd"/>
      <w:r w:rsidRPr="00543FB4">
        <w:rPr>
          <w:rFonts w:ascii="Arial" w:hAnsi="Arial" w:cs="Arial"/>
          <w:bCs/>
          <w:sz w:val="24"/>
          <w:szCs w:val="24"/>
        </w:rPr>
        <w:t xml:space="preserve"> 2014-2020 (</w:t>
      </w:r>
      <w:proofErr w:type="spellStart"/>
      <w:r w:rsidRPr="00543FB4">
        <w:rPr>
          <w:rFonts w:ascii="Arial" w:hAnsi="Arial" w:cs="Arial"/>
          <w:bCs/>
          <w:sz w:val="24"/>
          <w:szCs w:val="24"/>
        </w:rPr>
        <w:t>SzOOP</w:t>
      </w:r>
      <w:proofErr w:type="spellEnd"/>
      <w:r w:rsidRPr="00543FB4">
        <w:rPr>
          <w:rFonts w:ascii="Arial" w:hAnsi="Arial" w:cs="Arial"/>
          <w:bCs/>
          <w:sz w:val="24"/>
          <w:szCs w:val="24"/>
        </w:rPr>
        <w:t>), w 5. typie projektów działania 2.1 co do zasady wsparcie jest kierowane do obszarów miast:</w:t>
      </w:r>
    </w:p>
    <w:p w14:paraId="0B6DDCDF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- ujętych w projekcie 1b polegającym na opracowaniu lub aktualizacji planów adaptacji do zmian klimatu w miastach </w:t>
      </w:r>
      <w:r w:rsidRPr="00543FB4">
        <w:rPr>
          <w:rFonts w:ascii="Arial" w:hAnsi="Arial" w:cs="Arial"/>
          <w:bCs/>
          <w:sz w:val="24"/>
          <w:szCs w:val="24"/>
          <w:u w:val="single"/>
        </w:rPr>
        <w:t>powyżej 100 tys. mieszkańców</w:t>
      </w:r>
      <w:r w:rsidRPr="00543FB4">
        <w:rPr>
          <w:rFonts w:ascii="Arial" w:hAnsi="Arial" w:cs="Arial"/>
          <w:bCs/>
          <w:sz w:val="24"/>
          <w:szCs w:val="24"/>
        </w:rPr>
        <w:t xml:space="preserve"> lub</w:t>
      </w:r>
    </w:p>
    <w:p w14:paraId="10BEFE81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- których gęstość zaludnienia jest </w:t>
      </w:r>
      <w:r w:rsidRPr="00543FB4">
        <w:rPr>
          <w:rFonts w:ascii="Arial" w:hAnsi="Arial" w:cs="Arial"/>
          <w:bCs/>
          <w:sz w:val="24"/>
          <w:szCs w:val="24"/>
          <w:u w:val="single"/>
        </w:rPr>
        <w:t xml:space="preserve">wyższa niż 1200 mieszkańców/km2 , </w:t>
      </w:r>
      <w:r w:rsidRPr="00543FB4">
        <w:rPr>
          <w:rFonts w:ascii="Arial" w:hAnsi="Arial" w:cs="Arial"/>
          <w:bCs/>
          <w:sz w:val="24"/>
          <w:szCs w:val="24"/>
        </w:rPr>
        <w:t>( w Tarnobrzegu wynosi</w:t>
      </w:r>
      <w:r w:rsidRPr="00543FB4">
        <w:rPr>
          <w:rFonts w:ascii="Arial" w:hAnsi="Arial" w:cs="Arial"/>
          <w:bCs/>
        </w:rPr>
        <w:t xml:space="preserve"> </w:t>
      </w:r>
      <w:r w:rsidRPr="00543FB4">
        <w:rPr>
          <w:rFonts w:ascii="Arial" w:hAnsi="Arial" w:cs="Arial"/>
          <w:bCs/>
          <w:sz w:val="24"/>
          <w:szCs w:val="24"/>
        </w:rPr>
        <w:t xml:space="preserve">547 mieszkańców/km2)  </w:t>
      </w:r>
    </w:p>
    <w:p w14:paraId="0A3643C7" w14:textId="77777777" w:rsidR="00543FB4" w:rsidRPr="00543FB4" w:rsidRDefault="00543FB4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>- jeśli projekt dotyczący zagospodarowania wód opadowych jest ujęty w kontrakcie terytorialnym dla danego województwa wg stanu na dzień 31 października 2016.</w:t>
      </w:r>
    </w:p>
    <w:p w14:paraId="5ED2E383" w14:textId="77777777" w:rsidR="00543FB4" w:rsidRPr="00543FB4" w:rsidRDefault="00543FB4" w:rsidP="00543FB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t xml:space="preserve">Warunkiem dopuszczenia możliwości współfinansowania ze środków </w:t>
      </w:r>
      <w:proofErr w:type="spellStart"/>
      <w:r w:rsidRPr="00543FB4">
        <w:rPr>
          <w:rFonts w:ascii="Arial" w:hAnsi="Arial" w:cs="Arial"/>
          <w:bCs/>
          <w:sz w:val="24"/>
          <w:szCs w:val="24"/>
        </w:rPr>
        <w:t>POIiŚ</w:t>
      </w:r>
      <w:proofErr w:type="spellEnd"/>
      <w:r w:rsidRPr="00543FB4">
        <w:rPr>
          <w:rFonts w:ascii="Arial" w:hAnsi="Arial" w:cs="Arial"/>
          <w:bCs/>
          <w:sz w:val="24"/>
          <w:szCs w:val="24"/>
        </w:rPr>
        <w:t xml:space="preserve"> dla miast nieujętych w projekcie 1b jest potwierdzenie posiadania planu adaptacji do zmian klimatu zgodnie z przygotowanym przez Ministerstwo Środowiska „Podręcznikiem adaptacji dla miast – wytycznymi do przygotowania Miejskiego Planu Adaptacji do zmian klimatu” lub przynajmniej potwierdzenie przystąpienia do przygotowania planu adaptacji poprzez dysponowanie odpowiednią uchwałą rady gminy. </w:t>
      </w:r>
    </w:p>
    <w:p w14:paraId="04443BFC" w14:textId="33520C38" w:rsidR="00543FB4" w:rsidRDefault="00543FB4" w:rsidP="00543FB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43FB4">
        <w:rPr>
          <w:rFonts w:ascii="Arial" w:hAnsi="Arial" w:cs="Arial"/>
          <w:bCs/>
          <w:sz w:val="24"/>
          <w:szCs w:val="24"/>
        </w:rPr>
        <w:lastRenderedPageBreak/>
        <w:t>Ponadto informuję, iż Gmina przystąpiła do opracowywania Planu adaptacji do zmian klimatu, mając na uwadze fakt, iż tego rodzaju dokument jest aktualnie wymagany przy aplikowaniu o środki m.in. z Narodowego Funduszu Ochrony Środowiska i Gospodarki Wodnej.</w:t>
      </w:r>
    </w:p>
    <w:p w14:paraId="1220C9CB" w14:textId="64289760" w:rsidR="00A56B37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20ABE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20ABE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20ABE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2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D57D1"/>
    <w:rsid w:val="00D07930"/>
    <w:rsid w:val="00D376C4"/>
    <w:rsid w:val="00D53976"/>
    <w:rsid w:val="00DC2CDB"/>
    <w:rsid w:val="00DF368D"/>
    <w:rsid w:val="00DF68B3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2021-08-06T12:41:00Z</dcterms:created>
  <dcterms:modified xsi:type="dcterms:W3CDTF">2021-08-09T12:36:00Z</dcterms:modified>
</cp:coreProperties>
</file>