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3F5A" w14:textId="77339E88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255C537" w14:textId="2F9C6BFE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 Zioło</w:t>
      </w:r>
    </w:p>
    <w:p w14:paraId="1EE7B496" w14:textId="5473CFAF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79F35565" w14:textId="07200851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</w:p>
    <w:p w14:paraId="54C51F87" w14:textId="3CA7DB7A" w:rsidR="006416D4" w:rsidRDefault="006416D4" w:rsidP="006479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wniosku w sprawie </w:t>
      </w:r>
      <w:r w:rsidR="0064793E">
        <w:rPr>
          <w:rFonts w:ascii="Arial" w:hAnsi="Arial" w:cs="Arial"/>
          <w:sz w:val="24"/>
          <w:szCs w:val="24"/>
        </w:rPr>
        <w:t>ponownego wyremontowania nawierzchni bitumicznej na ul. Warszawskiej za ul. Jasień po stronie prawej</w:t>
      </w:r>
    </w:p>
    <w:p w14:paraId="3BC9F3A3" w14:textId="45C3EB74" w:rsidR="0064793E" w:rsidRDefault="0064793E" w:rsidP="006479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uprzejmie informuję, że remont cząstkowy nawierzchni bitumicznej masą mineralno-asfaltową zostanie przeprowadzony w okresie wiosennym w ramach bieżącego utrzymania dróg.</w:t>
      </w:r>
    </w:p>
    <w:p w14:paraId="2690893C" w14:textId="53DED086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25F29646" w14:textId="21AD8102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183AE718" w14:textId="7437FC3D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2D49923" w14:textId="544EB4FB" w:rsidR="006416D4" w:rsidRP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16D4" w:rsidRPr="0064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D4"/>
    <w:rsid w:val="006416D4"/>
    <w:rsid w:val="006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EDC6"/>
  <w15:chartTrackingRefBased/>
  <w15:docId w15:val="{40506B03-3368-4AF7-9E2B-F7CBB975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2021-07-22T10:27:00Z</dcterms:created>
  <dcterms:modified xsi:type="dcterms:W3CDTF">2021-07-22T10:27:00Z</dcterms:modified>
</cp:coreProperties>
</file>