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7AAB" w14:textId="7A511A62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46E0B2E" w14:textId="7B37460E" w:rsidR="003B6413" w:rsidRDefault="00064F69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Kamil Kalinka</w:t>
      </w:r>
    </w:p>
    <w:p w14:paraId="10FF4A36" w14:textId="7DEDA847" w:rsidR="00100B79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215D961E" w14:textId="77777777" w:rsidR="00E21108" w:rsidRDefault="00E21108" w:rsidP="00CE7AF3">
      <w:pPr>
        <w:spacing w:line="360" w:lineRule="auto"/>
        <w:rPr>
          <w:rFonts w:ascii="Arial" w:hAnsi="Arial" w:cs="Arial"/>
          <w:sz w:val="24"/>
          <w:szCs w:val="24"/>
        </w:rPr>
      </w:pPr>
    </w:p>
    <w:p w14:paraId="6AE8B816" w14:textId="599A2275" w:rsidR="008F45A2" w:rsidRDefault="00100B79" w:rsidP="00ED6E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</w:t>
      </w:r>
      <w:r w:rsidR="00C7441B">
        <w:rPr>
          <w:rFonts w:ascii="Arial" w:hAnsi="Arial" w:cs="Arial"/>
          <w:sz w:val="24"/>
          <w:szCs w:val="24"/>
        </w:rPr>
        <w:t xml:space="preserve"> </w:t>
      </w:r>
      <w:r w:rsidR="00ED6E72">
        <w:rPr>
          <w:rFonts w:ascii="Arial" w:hAnsi="Arial" w:cs="Arial"/>
          <w:sz w:val="24"/>
          <w:szCs w:val="24"/>
        </w:rPr>
        <w:t>interpelacji w sprawie udzielania informacji jakie umowy zostały podpisane w 2020 r. z Telewizją Lokalną, czego dotyczyły, na jaki okres i jakie kwoty?</w:t>
      </w:r>
    </w:p>
    <w:p w14:paraId="0928D61F" w14:textId="42D5E236" w:rsidR="00ED6E72" w:rsidRDefault="00ED6E72" w:rsidP="00ED6E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interpelację uprzejmie informuję, że w roku 2020 Gmina Tarnobrzeg zawarła jedną umowę z TVL Telewizja Lokalna (znak: BPM-II.272.1.2020), na podstawie której Gmina zleca TVL Telewizji Lokalnej:</w:t>
      </w:r>
    </w:p>
    <w:p w14:paraId="22540C95" w14:textId="794802B6" w:rsidR="00ED6E72" w:rsidRDefault="00ED6E72" w:rsidP="00ED6E7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produkcję programów telewizyjnych i plansz ogłoszeniowych o tematyce dotyczącej miasta i ich emisję:</w:t>
      </w:r>
    </w:p>
    <w:p w14:paraId="5A9D02CA" w14:textId="50999C7A" w:rsidR="00ED6E72" w:rsidRDefault="00140D90" w:rsidP="00ED6E72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Tarnobrzeski Informator Samorządowy,</w:t>
      </w:r>
    </w:p>
    <w:p w14:paraId="3014DECB" w14:textId="3D1A127A" w:rsidR="00140D90" w:rsidRDefault="00140D90" w:rsidP="00ED6E72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Rozmowy o mieście – program Radny na dyżurze,</w:t>
      </w:r>
    </w:p>
    <w:p w14:paraId="2C439B4D" w14:textId="50408CDE" w:rsidR="00140D90" w:rsidRDefault="00140D90" w:rsidP="00ED6E72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Rozmowy w studio,</w:t>
      </w:r>
    </w:p>
    <w:p w14:paraId="33C2B904" w14:textId="6A30AFE7" w:rsidR="00140D90" w:rsidRDefault="00140D90" w:rsidP="00ED6E72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Rejestracja i emisja konferencji prasowych,</w:t>
      </w:r>
    </w:p>
    <w:p w14:paraId="68D914A5" w14:textId="02EC39B2" w:rsidR="00140D90" w:rsidRDefault="00140D90" w:rsidP="00ED6E72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i emisja zleconych materiałów wideo – w programie „Oko Reportera”,</w:t>
      </w:r>
    </w:p>
    <w:p w14:paraId="46C4C843" w14:textId="48BA673D" w:rsidR="00140D90" w:rsidRDefault="00140D90" w:rsidP="00ED6E72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Emisja plansz ogłoszeniowych i informacyjnych (przetargi, harmonogram odbioru odpadów, gdzie załatwić sprawę w UM, dyżury radnych, składy komisji, nieodpłatna pomoc prawna),</w:t>
      </w:r>
    </w:p>
    <w:p w14:paraId="77634007" w14:textId="19158535" w:rsidR="00140D90" w:rsidRDefault="00140D90" w:rsidP="00ED6E72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Archiwum MTVT,</w:t>
      </w:r>
    </w:p>
    <w:p w14:paraId="69A40A68" w14:textId="06606D62" w:rsidR="00140D90" w:rsidRDefault="00140D90" w:rsidP="00ED6E72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Relacje z ważniejszych wydarzeń sportowych,</w:t>
      </w:r>
    </w:p>
    <w:p w14:paraId="3C50F82E" w14:textId="4FEBC05D" w:rsidR="00140D90" w:rsidRDefault="00140D90" w:rsidP="00ED6E72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Promowanie kultury w mieście w programie „Bardzo Kulturalnie”, zapowiedzi miejskich imprez i wydarzeń kulturalnych, repertuar kina Wisła,</w:t>
      </w:r>
    </w:p>
    <w:p w14:paraId="223F9C35" w14:textId="0556FBC7" w:rsidR="00140D90" w:rsidRDefault="00140D90" w:rsidP="00140D9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emisję w sieci kablowej sesji Rady Miasta Tarnobrzega.</w:t>
      </w:r>
    </w:p>
    <w:p w14:paraId="7505B3DE" w14:textId="0B6FF0CE" w:rsidR="00140D90" w:rsidRDefault="00140D90" w:rsidP="00140D9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umową, za realizację powyższych Gmina zapłaci TVL Telewizja Lokalna wynagrodzenie w wysokości 54.000,00 zł netto (wyliczone na podstawie obowiązującego cennika TVL Telewizja Lokalna). Umowa zawarta jest na czas określony, tj. do dnia 30 czerwca 2020 r.</w:t>
      </w:r>
    </w:p>
    <w:p w14:paraId="6075C3BC" w14:textId="4B0A576E" w:rsidR="00140D90" w:rsidRPr="00140D90" w:rsidRDefault="00140D90" w:rsidP="00140D9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Nadmieniam, że wysokość wynagrodzenia dla TVL Telewizja Lokalna utrzymana jest na poziomie roku poprzedniego. W roku 2019 Gmina zapłaciła </w:t>
      </w:r>
      <w:r>
        <w:rPr>
          <w:rFonts w:ascii="Arial" w:hAnsi="Arial" w:cs="Arial"/>
          <w:sz w:val="24"/>
          <w:szCs w:val="24"/>
        </w:rPr>
        <w:lastRenderedPageBreak/>
        <w:t>TVL łącznie 1078.000.00 zł za realizację zapisów umowy. W roku 2018 na ten cel wydatkowano z budżetu miasta 120.000,00 zł.</w:t>
      </w:r>
    </w:p>
    <w:p w14:paraId="784AC67F" w14:textId="17F519EA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74613895" w14:textId="6AF99E78" w:rsidR="00DA576B" w:rsidRDefault="00140D90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14E27ABC" w14:textId="6895B78C" w:rsidR="00DA576B" w:rsidRDefault="00140D90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52AF6534" w14:textId="03CF4FD5" w:rsidR="00140D90" w:rsidRPr="003B6413" w:rsidRDefault="00140D90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140D90" w:rsidRPr="003B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36BA" w14:textId="77777777" w:rsidR="00BB3C66" w:rsidRDefault="00BB3C66" w:rsidP="00790932">
      <w:pPr>
        <w:spacing w:after="0" w:line="240" w:lineRule="auto"/>
      </w:pPr>
      <w:r>
        <w:separator/>
      </w:r>
    </w:p>
  </w:endnote>
  <w:endnote w:type="continuationSeparator" w:id="0">
    <w:p w14:paraId="599BE8BF" w14:textId="77777777" w:rsidR="00BB3C66" w:rsidRDefault="00BB3C66" w:rsidP="0079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89D4" w14:textId="77777777" w:rsidR="00BB3C66" w:rsidRDefault="00BB3C66" w:rsidP="00790932">
      <w:pPr>
        <w:spacing w:after="0" w:line="240" w:lineRule="auto"/>
      </w:pPr>
      <w:r>
        <w:separator/>
      </w:r>
    </w:p>
  </w:footnote>
  <w:footnote w:type="continuationSeparator" w:id="0">
    <w:p w14:paraId="3AE8FBB6" w14:textId="77777777" w:rsidR="00BB3C66" w:rsidRDefault="00BB3C66" w:rsidP="0079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B7B"/>
    <w:multiLevelType w:val="hybridMultilevel"/>
    <w:tmpl w:val="A328A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7629"/>
    <w:multiLevelType w:val="hybridMultilevel"/>
    <w:tmpl w:val="4A0E4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0733D"/>
    <w:multiLevelType w:val="hybridMultilevel"/>
    <w:tmpl w:val="614AF1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13"/>
    <w:rsid w:val="00064F69"/>
    <w:rsid w:val="00100B79"/>
    <w:rsid w:val="00140D90"/>
    <w:rsid w:val="003B6413"/>
    <w:rsid w:val="004D48B8"/>
    <w:rsid w:val="00790932"/>
    <w:rsid w:val="008507C4"/>
    <w:rsid w:val="00880A84"/>
    <w:rsid w:val="008F45A2"/>
    <w:rsid w:val="00930E38"/>
    <w:rsid w:val="009A53C0"/>
    <w:rsid w:val="00A04BBD"/>
    <w:rsid w:val="00BB3C66"/>
    <w:rsid w:val="00C7441B"/>
    <w:rsid w:val="00CE7AF3"/>
    <w:rsid w:val="00D2709C"/>
    <w:rsid w:val="00D53E24"/>
    <w:rsid w:val="00DA576B"/>
    <w:rsid w:val="00E21108"/>
    <w:rsid w:val="00E4431D"/>
    <w:rsid w:val="00E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7367"/>
  <w15:chartTrackingRefBased/>
  <w15:docId w15:val="{8E1ADAF9-6524-4A13-9D35-2A26B040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9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9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9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2021-07-23T10:44:00Z</dcterms:created>
  <dcterms:modified xsi:type="dcterms:W3CDTF">2021-07-23T10:44:00Z</dcterms:modified>
</cp:coreProperties>
</file>