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74" w:rsidRPr="00E40974" w:rsidRDefault="00E40974" w:rsidP="00E409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0974">
        <w:rPr>
          <w:rFonts w:ascii="Arial" w:hAnsi="Arial" w:cs="Arial"/>
          <w:sz w:val="24"/>
          <w:szCs w:val="24"/>
        </w:rPr>
        <w:t xml:space="preserve">Sz. P. Waldemar Szwedo                     </w:t>
      </w:r>
    </w:p>
    <w:p w:rsidR="00E40974" w:rsidRPr="00E40974" w:rsidRDefault="00E40974" w:rsidP="00E409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0974">
        <w:rPr>
          <w:rFonts w:ascii="Arial" w:hAnsi="Arial" w:cs="Arial"/>
          <w:sz w:val="24"/>
          <w:szCs w:val="24"/>
        </w:rPr>
        <w:t xml:space="preserve">Radny Rady Miasta Tarnobrzega </w:t>
      </w:r>
    </w:p>
    <w:p w:rsidR="00E40974" w:rsidRPr="00E40974" w:rsidRDefault="00E40974" w:rsidP="00E409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40974" w:rsidRPr="00E40974" w:rsidRDefault="00E40974" w:rsidP="00E409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40974" w:rsidRPr="00E40974" w:rsidRDefault="00E40974" w:rsidP="00E4097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40974">
        <w:rPr>
          <w:rFonts w:ascii="Arial" w:hAnsi="Arial" w:cs="Arial"/>
          <w:sz w:val="24"/>
          <w:szCs w:val="24"/>
        </w:rPr>
        <w:t>dotyczy</w:t>
      </w:r>
      <w:proofErr w:type="gramEnd"/>
      <w:r w:rsidRPr="00E40974">
        <w:rPr>
          <w:rFonts w:ascii="Arial" w:hAnsi="Arial" w:cs="Arial"/>
          <w:sz w:val="24"/>
          <w:szCs w:val="24"/>
        </w:rPr>
        <w:t>:</w:t>
      </w:r>
      <w:r w:rsidRPr="00E4097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40974">
        <w:rPr>
          <w:rFonts w:ascii="Arial" w:hAnsi="Arial" w:cs="Arial"/>
          <w:sz w:val="24"/>
          <w:szCs w:val="24"/>
        </w:rPr>
        <w:t xml:space="preserve"> w sprawie</w:t>
      </w:r>
      <w:r w:rsidRPr="00E40974">
        <w:rPr>
          <w:rFonts w:ascii="Arial" w:hAnsi="Arial" w:cs="Arial"/>
          <w:sz w:val="24"/>
          <w:szCs w:val="24"/>
        </w:rPr>
        <w:t xml:space="preserve"> </w:t>
      </w:r>
      <w:r w:rsidRPr="00E40974">
        <w:rPr>
          <w:rFonts w:ascii="Arial" w:hAnsi="Arial" w:cs="Arial"/>
          <w:sz w:val="24"/>
          <w:szCs w:val="24"/>
        </w:rPr>
        <w:t xml:space="preserve">ogłoszenia przetargu na konserwację lamp parkowych znajdujących się na osiedlach lub powierzenie tego działania jednej ze spółek miejskich </w:t>
      </w:r>
    </w:p>
    <w:p w:rsidR="00E40974" w:rsidRPr="00E40974" w:rsidRDefault="00E40974" w:rsidP="00E4097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  <w:r w:rsidRPr="00E40974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E40974">
        <w:rPr>
          <w:rFonts w:ascii="Arial" w:hAnsi="Arial" w:cs="Arial"/>
          <w:bCs/>
          <w:sz w:val="24"/>
          <w:szCs w:val="24"/>
        </w:rPr>
        <w:t xml:space="preserve">sprawie ogłoszenia przetargu na konserwację lamp parkowych znajdujących się na osiedlach lub powierzenie tego działania jednej ze spółek miejskich </w:t>
      </w:r>
      <w:r w:rsidRPr="00E40974">
        <w:rPr>
          <w:rFonts w:ascii="Arial" w:hAnsi="Arial" w:cs="Arial"/>
          <w:bCs/>
          <w:sz w:val="24"/>
        </w:rPr>
        <w:t>informuję, że do dnia 31 grudnia 2021 roku usługi eksploatacji i</w:t>
      </w:r>
      <w:r w:rsidRPr="00E40974">
        <w:rPr>
          <w:rFonts w:ascii="Arial" w:hAnsi="Arial" w:cs="Arial"/>
          <w:sz w:val="24"/>
        </w:rPr>
        <w:t xml:space="preserve"> konserwacji urządzeń oświetleniowych oświetlających drogi i tereny zewnętrzne należące lub będące w zarządzie Gminy Tarnobrzeg wykonuje PGE Dystrybucja.</w:t>
      </w:r>
    </w:p>
    <w:p w:rsid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E40974" w:rsidRP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  <w:bookmarkStart w:id="0" w:name="_GoBack"/>
      <w:bookmarkEnd w:id="0"/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89263A"/>
    <w:rsid w:val="00980F8C"/>
    <w:rsid w:val="009B4EBE"/>
    <w:rsid w:val="009D72B2"/>
    <w:rsid w:val="00A26336"/>
    <w:rsid w:val="00A92016"/>
    <w:rsid w:val="00B24394"/>
    <w:rsid w:val="00D06F31"/>
    <w:rsid w:val="00D871DD"/>
    <w:rsid w:val="00E40974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2021-07-23T12:09:00Z</dcterms:created>
  <dcterms:modified xsi:type="dcterms:W3CDTF">2021-07-23T12:09:00Z</dcterms:modified>
</cp:coreProperties>
</file>