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0F" w:rsidRPr="00FF3E0F" w:rsidRDefault="00FF3E0F" w:rsidP="00FF3E0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 xml:space="preserve">Sz. P. Sławomir Partyka                           </w:t>
      </w:r>
    </w:p>
    <w:p w:rsidR="00FF3E0F" w:rsidRPr="00FF3E0F" w:rsidRDefault="00FF3E0F" w:rsidP="00FF3E0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 xml:space="preserve">Radny Rady Miasta Tarnobrzega </w:t>
      </w: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3E0F">
        <w:rPr>
          <w:rFonts w:ascii="Arial" w:hAnsi="Arial" w:cs="Arial"/>
          <w:sz w:val="24"/>
          <w:szCs w:val="24"/>
        </w:rPr>
        <w:t>dotyczy</w:t>
      </w:r>
      <w:proofErr w:type="gramEnd"/>
      <w:r w:rsidRPr="00FF3E0F">
        <w:rPr>
          <w:rFonts w:ascii="Arial" w:hAnsi="Arial" w:cs="Arial"/>
          <w:sz w:val="24"/>
          <w:szCs w:val="24"/>
        </w:rPr>
        <w:t>:</w:t>
      </w:r>
      <w:r w:rsidRPr="00FF3E0F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FF3E0F">
        <w:rPr>
          <w:rFonts w:ascii="Arial" w:hAnsi="Arial" w:cs="Arial"/>
          <w:sz w:val="24"/>
          <w:szCs w:val="24"/>
        </w:rPr>
        <w:t xml:space="preserve"> w sprawie remontu ul. Dworcowej </w:t>
      </w:r>
    </w:p>
    <w:p w:rsidR="00FF3E0F" w:rsidRPr="00FF3E0F" w:rsidRDefault="00FF3E0F" w:rsidP="00FF3E0F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3E0F">
        <w:rPr>
          <w:rFonts w:ascii="Arial" w:hAnsi="Arial" w:cs="Arial"/>
          <w:bCs/>
          <w:sz w:val="24"/>
          <w:szCs w:val="24"/>
        </w:rPr>
        <w:t>W odpowiedzi na Pana wniosek w sprawie remontu ul. Dworcowej informuję, że przedmiotowa ulica w większej części pozostaje w użytkowaniu wieczystym Polskich Linii Kolejowych Spółka Akcyjna w Warszawie Al. Jerozolimskie 142 A, 00-973 Warszawa i w związku z tym Miasto Tarnobrzeg nie może wykonać remontu cząstkowego nawierzchni bitumicznej. Natomiast remont cząstkowy nawierzchni bitumicznej na części ul. Dworcowej, która pozostaje własnością Miasta Tarnobrzega aktualnie również nie jest możliwy z uwagi na prowadzone roboty budowlane związane z budową obwodnicy Miasta Tarnobrzega oraz wprowadzenie czasowej organizacji ruchu, które wykluczają ul. Dworcową z ruchu na działkach stanowiących własność Miasta Tarnobrzega.</w:t>
      </w:r>
    </w:p>
    <w:p w:rsidR="00FF3E0F" w:rsidRPr="00FF3E0F" w:rsidRDefault="00FF3E0F" w:rsidP="00FF3E0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9D2D6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1</cp:revision>
  <dcterms:created xsi:type="dcterms:W3CDTF">2021-07-27T06:18:00Z</dcterms:created>
  <dcterms:modified xsi:type="dcterms:W3CDTF">2021-07-27T06:19:00Z</dcterms:modified>
</cp:coreProperties>
</file>